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F9" w:rsidRDefault="004811F9" w:rsidP="004811F9">
      <w:pPr>
        <w:shd w:val="clear" w:color="auto" w:fill="FFFFFF"/>
        <w:spacing w:after="0" w:line="665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pl-PL"/>
        </w:rPr>
      </w:pPr>
    </w:p>
    <w:p w:rsidR="004811F9" w:rsidRPr="004811F9" w:rsidRDefault="004811F9" w:rsidP="004811F9">
      <w:pPr>
        <w:shd w:val="clear" w:color="auto" w:fill="FFFFFF"/>
        <w:spacing w:after="0" w:line="665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4811F9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pl-PL"/>
        </w:rPr>
        <w:t>Kwietniowy Dyżur 1% w Galerii Handlowej Turzyn</w:t>
      </w:r>
    </w:p>
    <w:p w:rsidR="00093264" w:rsidRDefault="004811F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-856322</wp:posOffset>
            </wp:positionV>
            <wp:extent cx="1713035" cy="1714500"/>
            <wp:effectExtent l="19050" t="0" r="1465" b="0"/>
            <wp:wrapTight wrapText="bothSides">
              <wp:wrapPolygon edited="0">
                <wp:start x="-240" y="0"/>
                <wp:lineTo x="-240" y="21360"/>
                <wp:lineTo x="21618" y="21360"/>
                <wp:lineTo x="21618" y="0"/>
                <wp:lineTo x="-240" y="0"/>
              </wp:wrapPolygon>
            </wp:wrapTight>
            <wp:docPr id="1" name="Obraz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1F9" w:rsidRDefault="004811F9"/>
    <w:p w:rsidR="004811F9" w:rsidRPr="00FE5B50" w:rsidRDefault="004811F9" w:rsidP="00FE5B50">
      <w:pPr>
        <w:pStyle w:val="NormalnyWeb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E5B50">
        <w:rPr>
          <w:rFonts w:ascii="Arial" w:hAnsi="Arial" w:cs="Arial"/>
          <w:color w:val="000000" w:themeColor="text1"/>
          <w:sz w:val="20"/>
          <w:szCs w:val="20"/>
        </w:rPr>
        <w:t xml:space="preserve">W dniach od 1 do 20 kwietnia, w godzinach 10:00-18:00 zapraszamy do Galerii Handlowej Turzyn na spotkanie ze szczecińskimi Organizacjami Pożytku Publicznego w ramach Kampanii </w:t>
      </w:r>
      <w:r w:rsidR="006371BA" w:rsidRPr="00FE5B50">
        <w:rPr>
          <w:rFonts w:ascii="Arial" w:hAnsi="Arial" w:cs="Arial"/>
          <w:color w:val="000000" w:themeColor="text1"/>
          <w:sz w:val="20"/>
          <w:szCs w:val="20"/>
        </w:rPr>
        <w:t xml:space="preserve">Urzędu Miasta </w:t>
      </w:r>
      <w:r w:rsidRPr="00FE5B50">
        <w:rPr>
          <w:rFonts w:ascii="Arial" w:hAnsi="Arial" w:cs="Arial"/>
          <w:color w:val="000000" w:themeColor="text1"/>
          <w:sz w:val="20"/>
          <w:szCs w:val="20"/>
        </w:rPr>
        <w:t>„Niewiele trzeba by czuć się lepiej. Wystarczy 1%”.</w:t>
      </w:r>
    </w:p>
    <w:p w:rsidR="004811F9" w:rsidRPr="00FE5B50" w:rsidRDefault="004811F9" w:rsidP="00FE5B50">
      <w:pPr>
        <w:pStyle w:val="NormalnyWeb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E5B50">
        <w:rPr>
          <w:rFonts w:ascii="Arial" w:hAnsi="Arial" w:cs="Arial"/>
          <w:color w:val="000000" w:themeColor="text1"/>
          <w:sz w:val="20"/>
          <w:szCs w:val="20"/>
        </w:rPr>
        <w:t xml:space="preserve">Podczas Dyżuru 1%, w specjalnym punkcie informacyjno-promocyjnym, chętne do działania Organizacje będą przybliżać mieszkańcom miasta swoją działalność oraz zachęcać do przekazywania 1% z podatku na lokalne organizacje. Osoby odwiedzające Galerię Handlową Turzyn będą mogły zapoznać się z tematyką zadania publicznego, otrzymać materiały i zasięgnąć informacji </w:t>
      </w:r>
      <w:r w:rsidR="00FE5B50">
        <w:rPr>
          <w:rFonts w:ascii="Arial" w:hAnsi="Arial" w:cs="Arial"/>
          <w:color w:val="000000" w:themeColor="text1"/>
          <w:sz w:val="20"/>
          <w:szCs w:val="20"/>
        </w:rPr>
        <w:br/>
      </w:r>
      <w:r w:rsidRPr="00FE5B50">
        <w:rPr>
          <w:rFonts w:ascii="Arial" w:hAnsi="Arial" w:cs="Arial"/>
          <w:color w:val="000000" w:themeColor="text1"/>
          <w:sz w:val="20"/>
          <w:szCs w:val="20"/>
        </w:rPr>
        <w:t>o szczecińskich OPP.</w:t>
      </w:r>
    </w:p>
    <w:p w:rsidR="004811F9" w:rsidRPr="00FE5B50" w:rsidRDefault="004811F9" w:rsidP="00FE5B50">
      <w:pPr>
        <w:pStyle w:val="NormalnyWeb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E5B50">
        <w:rPr>
          <w:rFonts w:ascii="Arial" w:hAnsi="Arial" w:cs="Arial"/>
          <w:color w:val="000000" w:themeColor="text1"/>
          <w:sz w:val="20"/>
          <w:szCs w:val="20"/>
        </w:rPr>
        <w:t>W Szczecinie działa ponad 150 organizacji posiadających status OPP. W bardzo dużym stopniu wpływają na zmianę wizerunku miasta oraz poprawę jakości naszego życia. Kwietniowe spotkania są zatem jedną z szans by poznać ich pracę z bliska.</w:t>
      </w:r>
    </w:p>
    <w:p w:rsidR="004811F9" w:rsidRPr="00FE5B50" w:rsidRDefault="004811F9" w:rsidP="00FE5B50">
      <w:pPr>
        <w:pStyle w:val="NormalnyWeb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E5B50">
        <w:rPr>
          <w:rFonts w:ascii="Arial" w:hAnsi="Arial" w:cs="Arial"/>
          <w:color w:val="000000" w:themeColor="text1"/>
          <w:sz w:val="20"/>
          <w:szCs w:val="20"/>
        </w:rPr>
        <w:t>————————</w:t>
      </w:r>
    </w:p>
    <w:p w:rsidR="004811F9" w:rsidRPr="00FE5B50" w:rsidRDefault="004811F9" w:rsidP="00FE5B50">
      <w:pPr>
        <w:pStyle w:val="NormalnyWeb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E5B50">
        <w:rPr>
          <w:rFonts w:ascii="Arial" w:hAnsi="Arial" w:cs="Arial"/>
          <w:color w:val="000000" w:themeColor="text1"/>
          <w:sz w:val="20"/>
          <w:szCs w:val="20"/>
        </w:rPr>
        <w:t xml:space="preserve">Bardzo zależy nam na aktywności i obecności przedstawicieli OPP, ta kampania jest właśnie dla Państwa. Punkt oddajemy Organizacjom. Mogą Państwo wykorzystać swój 1 </w:t>
      </w:r>
      <w:proofErr w:type="spellStart"/>
      <w:r w:rsidRPr="00FE5B50">
        <w:rPr>
          <w:rFonts w:ascii="Arial" w:hAnsi="Arial" w:cs="Arial"/>
          <w:color w:val="000000" w:themeColor="text1"/>
          <w:sz w:val="20"/>
          <w:szCs w:val="20"/>
        </w:rPr>
        <w:t>roll-up</w:t>
      </w:r>
      <w:proofErr w:type="spellEnd"/>
      <w:r w:rsidRPr="00FE5B50">
        <w:rPr>
          <w:rFonts w:ascii="Arial" w:hAnsi="Arial" w:cs="Arial"/>
          <w:color w:val="000000" w:themeColor="text1"/>
          <w:sz w:val="20"/>
          <w:szCs w:val="20"/>
        </w:rPr>
        <w:t xml:space="preserve">, ulotki, gratisy </w:t>
      </w:r>
      <w:r w:rsidR="00FE5B50">
        <w:rPr>
          <w:rFonts w:ascii="Arial" w:hAnsi="Arial" w:cs="Arial"/>
          <w:color w:val="000000" w:themeColor="text1"/>
          <w:sz w:val="20"/>
          <w:szCs w:val="20"/>
        </w:rPr>
        <w:br/>
      </w:r>
      <w:r w:rsidRPr="00FE5B50">
        <w:rPr>
          <w:rFonts w:ascii="Arial" w:hAnsi="Arial" w:cs="Arial"/>
          <w:color w:val="000000" w:themeColor="text1"/>
          <w:sz w:val="20"/>
          <w:szCs w:val="20"/>
        </w:rPr>
        <w:t xml:space="preserve">i promować się w obrębie wyznaczonego stoiska. </w:t>
      </w:r>
    </w:p>
    <w:p w:rsidR="004811F9" w:rsidRPr="00FE5B50" w:rsidRDefault="004811F9" w:rsidP="00FE5B50">
      <w:pPr>
        <w:pStyle w:val="NormalnyWeb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rFonts w:ascii="Arial" w:hAnsi="Arial" w:cs="Arial"/>
          <w:b/>
          <w:color w:val="373737"/>
          <w:sz w:val="20"/>
          <w:szCs w:val="20"/>
        </w:rPr>
      </w:pPr>
      <w:r w:rsidRPr="00FE5B50">
        <w:rPr>
          <w:rFonts w:ascii="Arial" w:hAnsi="Arial" w:cs="Arial"/>
          <w:color w:val="373737"/>
          <w:sz w:val="20"/>
          <w:szCs w:val="20"/>
        </w:rPr>
        <w:t>Zgłoszenia przyjmowane są aż do zakończenia akcji.</w:t>
      </w:r>
      <w:r w:rsidRPr="00FE5B50">
        <w:rPr>
          <w:rFonts w:ascii="Arial" w:hAnsi="Arial" w:cs="Arial"/>
          <w:b/>
          <w:color w:val="373737"/>
          <w:sz w:val="20"/>
          <w:szCs w:val="20"/>
        </w:rPr>
        <w:t xml:space="preserve"> </w:t>
      </w:r>
      <w:r w:rsidRPr="00FE5B50">
        <w:rPr>
          <w:rFonts w:ascii="Arial" w:hAnsi="Arial" w:cs="Arial"/>
          <w:b/>
          <w:color w:val="373737"/>
          <w:sz w:val="20"/>
          <w:szCs w:val="20"/>
          <w:u w:val="single"/>
        </w:rPr>
        <w:t>Aby wziąć udział w Dyżurze 1% należy wypełnić formularz znajdujący się na stronie www.1procent.szczecin.eu wybierając dogodny dla siebie termin</w:t>
      </w:r>
      <w:r w:rsidRPr="00FE5B50">
        <w:rPr>
          <w:rFonts w:ascii="Arial" w:hAnsi="Arial" w:cs="Arial"/>
          <w:b/>
          <w:color w:val="373737"/>
          <w:sz w:val="20"/>
          <w:szCs w:val="20"/>
        </w:rPr>
        <w:t xml:space="preserve">. </w:t>
      </w:r>
      <w:r w:rsidRPr="00FE5B50">
        <w:rPr>
          <w:rFonts w:ascii="Arial" w:hAnsi="Arial" w:cs="Arial"/>
          <w:color w:val="373737"/>
          <w:sz w:val="20"/>
          <w:szCs w:val="20"/>
        </w:rPr>
        <w:t>Każdy dzień podzielony jest na dwa bloki godzinowe. Prosimy o wybór jednego dnia oraz jednego bloku. Zapraszamy do współtworzenia Kampanii.</w:t>
      </w:r>
      <w:r w:rsidRPr="00FE5B50">
        <w:rPr>
          <w:rFonts w:ascii="Arial" w:hAnsi="Arial" w:cs="Arial"/>
          <w:b/>
          <w:color w:val="373737"/>
          <w:sz w:val="20"/>
          <w:szCs w:val="20"/>
        </w:rPr>
        <w:t xml:space="preserve"> </w:t>
      </w:r>
    </w:p>
    <w:p w:rsidR="004811F9" w:rsidRPr="004811F9" w:rsidRDefault="004811F9" w:rsidP="004811F9">
      <w:pPr>
        <w:pStyle w:val="NormalnyWeb"/>
        <w:shd w:val="clear" w:color="auto" w:fill="FFFFFF"/>
        <w:spacing w:before="0" w:beforeAutospacing="0" w:after="390" w:afterAutospacing="0" w:line="360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4811F9" w:rsidRDefault="004811F9"/>
    <w:sectPr w:rsidR="004811F9" w:rsidSect="0009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4811F9"/>
    <w:rsid w:val="00093264"/>
    <w:rsid w:val="001153D0"/>
    <w:rsid w:val="004811F9"/>
    <w:rsid w:val="006371BA"/>
    <w:rsid w:val="00D56968"/>
    <w:rsid w:val="00F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64"/>
  </w:style>
  <w:style w:type="paragraph" w:styleId="Nagwek1">
    <w:name w:val="heading 1"/>
    <w:basedOn w:val="Normalny"/>
    <w:link w:val="Nagwek1Znak"/>
    <w:uiPriority w:val="9"/>
    <w:qFormat/>
    <w:rsid w:val="0048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1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11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ikrupec</cp:lastModifiedBy>
  <cp:revision>2</cp:revision>
  <dcterms:created xsi:type="dcterms:W3CDTF">2016-03-22T13:08:00Z</dcterms:created>
  <dcterms:modified xsi:type="dcterms:W3CDTF">2016-03-22T13:08:00Z</dcterms:modified>
</cp:coreProperties>
</file>